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43263" w14:textId="77777777" w:rsidR="005046E0" w:rsidRPr="007F727A" w:rsidRDefault="005046E0" w:rsidP="005046E0">
      <w:pPr>
        <w:ind w:firstLine="709"/>
        <w:jc w:val="both"/>
        <w:rPr>
          <w:bCs/>
          <w:sz w:val="28"/>
          <w:szCs w:val="28"/>
        </w:rPr>
      </w:pPr>
    </w:p>
    <w:p w14:paraId="35A4F8B6" w14:textId="77777777" w:rsidR="008933B2" w:rsidRPr="007F727A" w:rsidRDefault="008933B2" w:rsidP="008933B2">
      <w:pPr>
        <w:autoSpaceDN w:val="0"/>
        <w:ind w:left="284"/>
        <w:jc w:val="center"/>
        <w:rPr>
          <w:b/>
          <w:bCs/>
          <w:sz w:val="28"/>
          <w:szCs w:val="28"/>
        </w:rPr>
      </w:pPr>
      <w:r w:rsidRPr="007F727A">
        <w:rPr>
          <w:b/>
          <w:bCs/>
          <w:sz w:val="28"/>
          <w:szCs w:val="28"/>
        </w:rPr>
        <w:t>РЕ Ш Е Н И Е</w:t>
      </w:r>
    </w:p>
    <w:p w14:paraId="14E64020" w14:textId="77777777" w:rsidR="008933B2" w:rsidRPr="007F727A" w:rsidRDefault="008933B2" w:rsidP="008933B2">
      <w:pPr>
        <w:autoSpaceDN w:val="0"/>
        <w:ind w:left="284"/>
        <w:jc w:val="center"/>
        <w:rPr>
          <w:b/>
          <w:bCs/>
          <w:sz w:val="28"/>
          <w:szCs w:val="28"/>
        </w:rPr>
      </w:pPr>
      <w:r w:rsidRPr="007F727A">
        <w:rPr>
          <w:b/>
          <w:bCs/>
          <w:sz w:val="28"/>
          <w:szCs w:val="28"/>
        </w:rPr>
        <w:t xml:space="preserve">СОВЕТА ДЕПУТАТОВ </w:t>
      </w:r>
    </w:p>
    <w:p w14:paraId="6036D594" w14:textId="77777777" w:rsidR="008933B2" w:rsidRPr="007F727A" w:rsidRDefault="008933B2" w:rsidP="008933B2">
      <w:pPr>
        <w:autoSpaceDN w:val="0"/>
        <w:ind w:left="284"/>
        <w:jc w:val="center"/>
        <w:rPr>
          <w:b/>
          <w:bCs/>
          <w:sz w:val="28"/>
          <w:szCs w:val="28"/>
        </w:rPr>
      </w:pPr>
      <w:r w:rsidRPr="007F727A">
        <w:rPr>
          <w:b/>
          <w:sz w:val="28"/>
          <w:szCs w:val="28"/>
        </w:rPr>
        <w:t xml:space="preserve">ЛАДСКОГО </w:t>
      </w:r>
      <w:r w:rsidRPr="007F727A">
        <w:rPr>
          <w:b/>
          <w:bCs/>
          <w:sz w:val="28"/>
          <w:szCs w:val="28"/>
        </w:rPr>
        <w:t>СЕЛЬСКОГО ПОСЕЛЕНИЯ</w:t>
      </w:r>
    </w:p>
    <w:p w14:paraId="32AC7352" w14:textId="77777777" w:rsidR="008933B2" w:rsidRPr="007F727A" w:rsidRDefault="008933B2" w:rsidP="008933B2">
      <w:pPr>
        <w:autoSpaceDN w:val="0"/>
        <w:ind w:left="284"/>
        <w:jc w:val="center"/>
        <w:rPr>
          <w:b/>
          <w:bCs/>
          <w:sz w:val="28"/>
          <w:szCs w:val="28"/>
        </w:rPr>
      </w:pPr>
      <w:r w:rsidRPr="007F727A">
        <w:rPr>
          <w:b/>
          <w:bCs/>
          <w:sz w:val="28"/>
          <w:szCs w:val="28"/>
        </w:rPr>
        <w:t xml:space="preserve">ИЧАЛКОВСКОГО МУНИЦИПАЛЬНОГО РАЙОНА  </w:t>
      </w:r>
    </w:p>
    <w:p w14:paraId="1CD0E17D" w14:textId="77777777" w:rsidR="008933B2" w:rsidRPr="007F727A" w:rsidRDefault="008933B2" w:rsidP="008933B2">
      <w:pPr>
        <w:autoSpaceDN w:val="0"/>
        <w:ind w:left="284"/>
        <w:jc w:val="center"/>
        <w:rPr>
          <w:b/>
          <w:bCs/>
          <w:sz w:val="28"/>
          <w:szCs w:val="28"/>
        </w:rPr>
      </w:pPr>
      <w:r w:rsidRPr="007F727A">
        <w:rPr>
          <w:b/>
          <w:bCs/>
          <w:sz w:val="28"/>
          <w:szCs w:val="28"/>
        </w:rPr>
        <w:t>РЕСПУБЛИКИ МОРДОВИЯ</w:t>
      </w:r>
    </w:p>
    <w:p w14:paraId="146743F1" w14:textId="77777777" w:rsidR="008933B2" w:rsidRPr="007F727A" w:rsidRDefault="008933B2" w:rsidP="008933B2">
      <w:pPr>
        <w:autoSpaceDN w:val="0"/>
        <w:ind w:left="284"/>
        <w:jc w:val="center"/>
        <w:rPr>
          <w:b/>
          <w:bCs/>
          <w:sz w:val="28"/>
          <w:szCs w:val="28"/>
        </w:rPr>
      </w:pPr>
      <w:r w:rsidRPr="007F727A">
        <w:rPr>
          <w:b/>
          <w:bCs/>
          <w:sz w:val="28"/>
          <w:szCs w:val="28"/>
        </w:rPr>
        <w:t>ВТОРОГО СОЗЫВА</w:t>
      </w:r>
    </w:p>
    <w:p w14:paraId="37BCB7CF" w14:textId="77777777" w:rsidR="001D19DD" w:rsidRDefault="001D19DD" w:rsidP="008933B2">
      <w:pPr>
        <w:ind w:left="-360"/>
        <w:jc w:val="center"/>
        <w:rPr>
          <w:sz w:val="28"/>
          <w:szCs w:val="28"/>
        </w:rPr>
      </w:pPr>
    </w:p>
    <w:p w14:paraId="58A62B9F" w14:textId="5FDCE346" w:rsidR="008933B2" w:rsidRPr="007F727A" w:rsidRDefault="001D19DD" w:rsidP="008933B2">
      <w:pPr>
        <w:ind w:left="-360"/>
        <w:jc w:val="center"/>
        <w:rPr>
          <w:sz w:val="28"/>
          <w:szCs w:val="28"/>
        </w:rPr>
      </w:pPr>
      <w:r w:rsidRPr="007F727A">
        <w:rPr>
          <w:sz w:val="28"/>
          <w:szCs w:val="28"/>
        </w:rPr>
        <w:t>О</w:t>
      </w:r>
      <w:r w:rsidR="008933B2" w:rsidRPr="007F727A">
        <w:rPr>
          <w:sz w:val="28"/>
          <w:szCs w:val="28"/>
        </w:rPr>
        <w:t>т</w:t>
      </w:r>
      <w:r>
        <w:rPr>
          <w:sz w:val="28"/>
          <w:szCs w:val="28"/>
        </w:rPr>
        <w:t xml:space="preserve"> 20.09.2024 г.</w:t>
      </w:r>
      <w:r w:rsidR="008933B2" w:rsidRPr="007F727A">
        <w:rPr>
          <w:sz w:val="28"/>
          <w:szCs w:val="28"/>
        </w:rPr>
        <w:t xml:space="preserve">                                 №</w:t>
      </w:r>
      <w:r>
        <w:rPr>
          <w:sz w:val="28"/>
          <w:szCs w:val="28"/>
        </w:rPr>
        <w:t xml:space="preserve"> 94</w:t>
      </w:r>
      <w:r w:rsidR="008933B2" w:rsidRPr="007F727A">
        <w:rPr>
          <w:sz w:val="28"/>
          <w:szCs w:val="28"/>
        </w:rPr>
        <w:t xml:space="preserve">  </w:t>
      </w:r>
    </w:p>
    <w:p w14:paraId="79E46001" w14:textId="77777777" w:rsidR="008933B2" w:rsidRPr="007F727A" w:rsidRDefault="008933B2" w:rsidP="008933B2">
      <w:pPr>
        <w:jc w:val="both"/>
        <w:rPr>
          <w:sz w:val="28"/>
          <w:szCs w:val="28"/>
        </w:rPr>
      </w:pPr>
      <w:r w:rsidRPr="007F727A">
        <w:rPr>
          <w:sz w:val="28"/>
          <w:szCs w:val="28"/>
        </w:rPr>
        <w:t xml:space="preserve">  </w:t>
      </w:r>
    </w:p>
    <w:p w14:paraId="4944001F" w14:textId="77777777" w:rsidR="008933B2" w:rsidRPr="007F727A" w:rsidRDefault="008933B2" w:rsidP="008933B2">
      <w:pPr>
        <w:jc w:val="both"/>
        <w:rPr>
          <w:b/>
          <w:sz w:val="28"/>
          <w:szCs w:val="28"/>
        </w:rPr>
      </w:pPr>
      <w:r w:rsidRPr="007F727A">
        <w:rPr>
          <w:b/>
          <w:sz w:val="28"/>
          <w:szCs w:val="28"/>
        </w:rPr>
        <w:t xml:space="preserve">О внесении изменений в решение Совета депутатов </w:t>
      </w:r>
      <w:r w:rsidRPr="007F727A">
        <w:rPr>
          <w:b/>
          <w:bCs/>
          <w:sz w:val="28"/>
          <w:szCs w:val="28"/>
        </w:rPr>
        <w:t xml:space="preserve">Ладского </w:t>
      </w:r>
      <w:r w:rsidRPr="007F727A">
        <w:rPr>
          <w:b/>
          <w:sz w:val="28"/>
          <w:szCs w:val="28"/>
        </w:rPr>
        <w:t>сельского поселения 21.11.2014 г. № 93 «О налоге на имущество физических лиц»</w:t>
      </w:r>
    </w:p>
    <w:p w14:paraId="50C5858B" w14:textId="77777777" w:rsidR="008933B2" w:rsidRPr="007F727A" w:rsidRDefault="008933B2" w:rsidP="008933B2">
      <w:pPr>
        <w:ind w:firstLine="851"/>
        <w:jc w:val="both"/>
        <w:rPr>
          <w:sz w:val="28"/>
          <w:szCs w:val="28"/>
        </w:rPr>
      </w:pPr>
    </w:p>
    <w:p w14:paraId="44A10EFF" w14:textId="77777777" w:rsidR="008933B2" w:rsidRPr="001D19DD" w:rsidRDefault="008933B2" w:rsidP="008933B2">
      <w:pPr>
        <w:ind w:firstLine="851"/>
        <w:jc w:val="both"/>
        <w:rPr>
          <w:sz w:val="24"/>
          <w:szCs w:val="24"/>
        </w:rPr>
      </w:pPr>
      <w:r w:rsidRPr="001D19DD">
        <w:rPr>
          <w:sz w:val="24"/>
          <w:szCs w:val="24"/>
        </w:rPr>
        <w:t xml:space="preserve">В целях приведения в соответствие с главой 32 Налогового кодекса Российской Федерации, </w:t>
      </w:r>
      <w:r w:rsidRPr="001D19DD">
        <w:rPr>
          <w:bCs/>
          <w:sz w:val="24"/>
          <w:szCs w:val="24"/>
        </w:rPr>
        <w:t xml:space="preserve">Совет депутатов Ладского сельского поселения </w:t>
      </w:r>
      <w:r w:rsidRPr="001D19DD">
        <w:rPr>
          <w:b/>
          <w:sz w:val="24"/>
          <w:szCs w:val="24"/>
        </w:rPr>
        <w:t>решил</w:t>
      </w:r>
      <w:r w:rsidRPr="001D19DD">
        <w:rPr>
          <w:bCs/>
          <w:sz w:val="24"/>
          <w:szCs w:val="24"/>
        </w:rPr>
        <w:t>:</w:t>
      </w:r>
    </w:p>
    <w:p w14:paraId="6926B678" w14:textId="7DAB3E9C" w:rsidR="00246790" w:rsidRPr="001D19DD" w:rsidRDefault="008933B2" w:rsidP="008933B2">
      <w:pPr>
        <w:ind w:firstLine="851"/>
        <w:jc w:val="both"/>
        <w:rPr>
          <w:bCs/>
          <w:sz w:val="24"/>
          <w:szCs w:val="24"/>
        </w:rPr>
      </w:pPr>
      <w:r w:rsidRPr="001D19DD">
        <w:rPr>
          <w:sz w:val="24"/>
          <w:szCs w:val="24"/>
        </w:rPr>
        <w:t xml:space="preserve">1. Внести в решение Совета депутатов </w:t>
      </w:r>
      <w:r w:rsidRPr="001D19DD">
        <w:rPr>
          <w:bCs/>
          <w:sz w:val="24"/>
          <w:szCs w:val="24"/>
        </w:rPr>
        <w:t xml:space="preserve">Ладского </w:t>
      </w:r>
      <w:r w:rsidRPr="001D19DD">
        <w:rPr>
          <w:sz w:val="24"/>
          <w:szCs w:val="24"/>
        </w:rPr>
        <w:t xml:space="preserve">сельского поселения «О налоге на имущество физических лиц» от 21.11.2014 г. № 93 (с изменениями от 27.04.2024 г. № 87) </w:t>
      </w:r>
      <w:r w:rsidR="00246790" w:rsidRPr="001D19DD">
        <w:rPr>
          <w:sz w:val="24"/>
          <w:szCs w:val="24"/>
        </w:rPr>
        <w:t>следующие изменения:</w:t>
      </w:r>
    </w:p>
    <w:p w14:paraId="56F6A005" w14:textId="7A8AF02D" w:rsidR="007A2991" w:rsidRPr="001D19DD" w:rsidRDefault="00246790" w:rsidP="008933B2">
      <w:pPr>
        <w:ind w:firstLine="709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1)</w:t>
      </w:r>
      <w:r w:rsidR="007A2991" w:rsidRPr="001D19DD">
        <w:rPr>
          <w:bCs/>
          <w:sz w:val="24"/>
          <w:szCs w:val="24"/>
        </w:rPr>
        <w:t xml:space="preserve"> пункт 2 изложить в следующей редакции:</w:t>
      </w:r>
    </w:p>
    <w:p w14:paraId="4834B7D6" w14:textId="15B1B998" w:rsidR="008933B2" w:rsidRPr="001D19DD" w:rsidRDefault="007A2991" w:rsidP="008933B2">
      <w:pPr>
        <w:ind w:firstLine="709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«2.</w:t>
      </w:r>
      <w:r w:rsidR="008933B2" w:rsidRPr="001D19DD">
        <w:rPr>
          <w:bCs/>
          <w:sz w:val="24"/>
          <w:szCs w:val="24"/>
        </w:rPr>
        <w:t xml:space="preserve"> Ставки налога на имущество физических лиц устанавливаются в отношении:</w:t>
      </w:r>
    </w:p>
    <w:p w14:paraId="5C30940F" w14:textId="4EACDA84" w:rsidR="007A2991" w:rsidRPr="001D19DD" w:rsidRDefault="007A2991" w:rsidP="007A2991">
      <w:pPr>
        <w:ind w:firstLine="709"/>
        <w:jc w:val="both"/>
        <w:rPr>
          <w:bCs/>
          <w:sz w:val="24"/>
          <w:szCs w:val="24"/>
        </w:rPr>
      </w:pPr>
      <w:bookmarkStart w:id="0" w:name="_Hlk175305512"/>
      <w:proofErr w:type="gramStart"/>
      <w:r w:rsidRPr="001D19DD">
        <w:rPr>
          <w:bCs/>
          <w:sz w:val="24"/>
          <w:szCs w:val="24"/>
        </w:rPr>
        <w:t>1) жилых домов, части жилых домов, единых не</w:t>
      </w:r>
      <w:bookmarkStart w:id="1" w:name="_GoBack"/>
      <w:bookmarkEnd w:id="1"/>
      <w:r w:rsidRPr="001D19DD">
        <w:rPr>
          <w:bCs/>
          <w:sz w:val="24"/>
          <w:szCs w:val="24"/>
        </w:rPr>
        <w:t>движимых комплексов, в состав которых входит хотя бы один жилой дом, гаражей, машино-мест, в том числе расположенных в объектах налогообложения, указанных в подпункте 4 настоящего пункта, объектов незавершенного строительства в случае, если проектируемым назначением таких объектов является жилой дом,- в размере 0,3 процента кадастровой стоимости объекта налогообложения;</w:t>
      </w:r>
      <w:proofErr w:type="gramEnd"/>
    </w:p>
    <w:p w14:paraId="48992D89" w14:textId="3AB385F0" w:rsidR="008933B2" w:rsidRPr="001D19DD" w:rsidRDefault="008933B2" w:rsidP="008933B2">
      <w:pPr>
        <w:ind w:firstLine="709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2) квартир, частей квартир, комнат, в следующих размерах: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727A" w:rsidRPr="001D19DD" w14:paraId="621396E9" w14:textId="77777777" w:rsidTr="00607D76">
        <w:trPr>
          <w:jc w:val="center"/>
        </w:trPr>
        <w:tc>
          <w:tcPr>
            <w:tcW w:w="4757" w:type="dxa"/>
            <w:shd w:val="clear" w:color="auto" w:fill="auto"/>
          </w:tcPr>
          <w:p w14:paraId="3774C89F" w14:textId="77777777" w:rsidR="008933B2" w:rsidRPr="001D19DD" w:rsidRDefault="008933B2" w:rsidP="00607D76">
            <w:pPr>
              <w:jc w:val="center"/>
              <w:rPr>
                <w:bCs/>
                <w:sz w:val="24"/>
                <w:szCs w:val="24"/>
              </w:rPr>
            </w:pPr>
            <w:r w:rsidRPr="001D19DD">
              <w:rPr>
                <w:bCs/>
                <w:sz w:val="24"/>
                <w:szCs w:val="24"/>
              </w:rPr>
              <w:t>Кадастровая стоимость объекта налогообложения</w:t>
            </w:r>
          </w:p>
        </w:tc>
        <w:tc>
          <w:tcPr>
            <w:tcW w:w="4757" w:type="dxa"/>
            <w:shd w:val="clear" w:color="auto" w:fill="auto"/>
          </w:tcPr>
          <w:p w14:paraId="16414C2A" w14:textId="77777777" w:rsidR="008933B2" w:rsidRPr="001D19DD" w:rsidRDefault="008933B2" w:rsidP="00607D76">
            <w:pPr>
              <w:jc w:val="center"/>
              <w:rPr>
                <w:bCs/>
                <w:sz w:val="24"/>
                <w:szCs w:val="24"/>
              </w:rPr>
            </w:pPr>
            <w:r w:rsidRPr="001D19DD">
              <w:rPr>
                <w:bCs/>
                <w:sz w:val="24"/>
                <w:szCs w:val="24"/>
              </w:rPr>
              <w:t>Ставка налога</w:t>
            </w:r>
          </w:p>
        </w:tc>
      </w:tr>
      <w:tr w:rsidR="007F727A" w:rsidRPr="001D19DD" w14:paraId="423226EE" w14:textId="77777777" w:rsidTr="00607D76">
        <w:trPr>
          <w:jc w:val="center"/>
        </w:trPr>
        <w:tc>
          <w:tcPr>
            <w:tcW w:w="4757" w:type="dxa"/>
            <w:shd w:val="clear" w:color="auto" w:fill="auto"/>
          </w:tcPr>
          <w:p w14:paraId="24915691" w14:textId="77777777" w:rsidR="008933B2" w:rsidRPr="001D19DD" w:rsidRDefault="008933B2" w:rsidP="00607D76">
            <w:pPr>
              <w:jc w:val="both"/>
              <w:rPr>
                <w:bCs/>
                <w:sz w:val="24"/>
                <w:szCs w:val="24"/>
              </w:rPr>
            </w:pPr>
            <w:r w:rsidRPr="001D19DD">
              <w:rPr>
                <w:bCs/>
                <w:sz w:val="24"/>
                <w:szCs w:val="24"/>
              </w:rPr>
              <w:t>До 3 млн. рублей (включительно)</w:t>
            </w:r>
          </w:p>
        </w:tc>
        <w:tc>
          <w:tcPr>
            <w:tcW w:w="4757" w:type="dxa"/>
            <w:shd w:val="clear" w:color="auto" w:fill="auto"/>
          </w:tcPr>
          <w:p w14:paraId="76B2BE0E" w14:textId="77777777" w:rsidR="008933B2" w:rsidRPr="001D19DD" w:rsidRDefault="008933B2" w:rsidP="00607D76">
            <w:pPr>
              <w:jc w:val="center"/>
              <w:rPr>
                <w:bCs/>
                <w:sz w:val="24"/>
                <w:szCs w:val="24"/>
              </w:rPr>
            </w:pPr>
            <w:r w:rsidRPr="001D19DD">
              <w:rPr>
                <w:bCs/>
                <w:sz w:val="24"/>
                <w:szCs w:val="24"/>
              </w:rPr>
              <w:t>0,1 процента</w:t>
            </w:r>
          </w:p>
        </w:tc>
      </w:tr>
      <w:tr w:rsidR="007F727A" w:rsidRPr="001D19DD" w14:paraId="4A46069E" w14:textId="77777777" w:rsidTr="00607D76">
        <w:trPr>
          <w:jc w:val="center"/>
        </w:trPr>
        <w:tc>
          <w:tcPr>
            <w:tcW w:w="4757" w:type="dxa"/>
            <w:shd w:val="clear" w:color="auto" w:fill="auto"/>
          </w:tcPr>
          <w:p w14:paraId="190C5E71" w14:textId="77777777" w:rsidR="008933B2" w:rsidRPr="001D19DD" w:rsidRDefault="008933B2" w:rsidP="00607D76">
            <w:pPr>
              <w:jc w:val="both"/>
              <w:rPr>
                <w:bCs/>
                <w:sz w:val="24"/>
                <w:szCs w:val="24"/>
              </w:rPr>
            </w:pPr>
            <w:r w:rsidRPr="001D19DD">
              <w:rPr>
                <w:bCs/>
                <w:sz w:val="24"/>
                <w:szCs w:val="24"/>
              </w:rPr>
              <w:t>Свыше 3 млн. рублей до 5 млн. рублей (включительно)</w:t>
            </w:r>
          </w:p>
        </w:tc>
        <w:tc>
          <w:tcPr>
            <w:tcW w:w="4757" w:type="dxa"/>
            <w:shd w:val="clear" w:color="auto" w:fill="auto"/>
          </w:tcPr>
          <w:p w14:paraId="0A8FD0B3" w14:textId="77777777" w:rsidR="008933B2" w:rsidRPr="001D19DD" w:rsidRDefault="008933B2" w:rsidP="00607D76">
            <w:pPr>
              <w:jc w:val="center"/>
              <w:rPr>
                <w:bCs/>
                <w:sz w:val="24"/>
                <w:szCs w:val="24"/>
              </w:rPr>
            </w:pPr>
            <w:r w:rsidRPr="001D19DD">
              <w:rPr>
                <w:bCs/>
                <w:sz w:val="24"/>
                <w:szCs w:val="24"/>
              </w:rPr>
              <w:t>0,2 процента</w:t>
            </w:r>
          </w:p>
        </w:tc>
      </w:tr>
      <w:tr w:rsidR="007F727A" w:rsidRPr="001D19DD" w14:paraId="68410935" w14:textId="77777777" w:rsidTr="00607D76">
        <w:trPr>
          <w:jc w:val="center"/>
        </w:trPr>
        <w:tc>
          <w:tcPr>
            <w:tcW w:w="4757" w:type="dxa"/>
            <w:shd w:val="clear" w:color="auto" w:fill="auto"/>
          </w:tcPr>
          <w:p w14:paraId="7B78BFF3" w14:textId="77777777" w:rsidR="008933B2" w:rsidRPr="001D19DD" w:rsidRDefault="008933B2" w:rsidP="00607D76">
            <w:pPr>
              <w:jc w:val="both"/>
              <w:rPr>
                <w:bCs/>
                <w:sz w:val="24"/>
                <w:szCs w:val="24"/>
              </w:rPr>
            </w:pPr>
            <w:r w:rsidRPr="001D19DD">
              <w:rPr>
                <w:bCs/>
                <w:sz w:val="24"/>
                <w:szCs w:val="24"/>
              </w:rPr>
              <w:t>Свыше 5 млн. рублей</w:t>
            </w:r>
          </w:p>
        </w:tc>
        <w:tc>
          <w:tcPr>
            <w:tcW w:w="4757" w:type="dxa"/>
            <w:shd w:val="clear" w:color="auto" w:fill="auto"/>
          </w:tcPr>
          <w:p w14:paraId="6268C456" w14:textId="77777777" w:rsidR="008933B2" w:rsidRPr="001D19DD" w:rsidRDefault="008933B2" w:rsidP="00607D76">
            <w:pPr>
              <w:jc w:val="center"/>
              <w:rPr>
                <w:bCs/>
                <w:sz w:val="24"/>
                <w:szCs w:val="24"/>
              </w:rPr>
            </w:pPr>
            <w:r w:rsidRPr="001D19DD">
              <w:rPr>
                <w:bCs/>
                <w:sz w:val="24"/>
                <w:szCs w:val="24"/>
              </w:rPr>
              <w:t>0,3 процента</w:t>
            </w:r>
          </w:p>
        </w:tc>
      </w:tr>
    </w:tbl>
    <w:bookmarkEnd w:id="0"/>
    <w:p w14:paraId="220B1AA9" w14:textId="1963B21B" w:rsidR="008933B2" w:rsidRPr="001D19DD" w:rsidRDefault="008933B2" w:rsidP="008933B2">
      <w:pPr>
        <w:ind w:firstLine="709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3)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строительства, – в размере 0,1 процента кадастровой стоимости объекта налогообложения;</w:t>
      </w:r>
    </w:p>
    <w:p w14:paraId="1F0A8828" w14:textId="74CE7DB3" w:rsidR="008933B2" w:rsidRPr="001D19DD" w:rsidRDefault="008933B2" w:rsidP="008933B2">
      <w:pPr>
        <w:ind w:firstLine="709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4) объектов налогообложения, включенных в перечень, определяемый в соответствии с пунктом 7 статьи 378.2 Налогового кодекса Российской Федерации в отношении объектов налогообложения, предусмотренных абзацем вторым пункта 10 статьи 378.2 Налогового кодекса Российской Федерации, – в размере 2,0 процентов кадастровой стоимости объекта налогообложения</w:t>
      </w:r>
      <w:r w:rsidR="000C6791" w:rsidRPr="001D19DD">
        <w:rPr>
          <w:bCs/>
          <w:sz w:val="24"/>
          <w:szCs w:val="24"/>
        </w:rPr>
        <w:t xml:space="preserve"> – с 1 января 2025 года</w:t>
      </w:r>
      <w:r w:rsidRPr="001D19DD">
        <w:rPr>
          <w:bCs/>
          <w:sz w:val="24"/>
          <w:szCs w:val="24"/>
        </w:rPr>
        <w:t>;</w:t>
      </w:r>
    </w:p>
    <w:p w14:paraId="17F44638" w14:textId="4B31CD3C" w:rsidR="008933B2" w:rsidRPr="001D19DD" w:rsidRDefault="00B305D4" w:rsidP="008933B2">
      <w:pPr>
        <w:ind w:firstLine="851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5</w:t>
      </w:r>
      <w:r w:rsidR="008933B2" w:rsidRPr="001D19DD">
        <w:rPr>
          <w:bCs/>
          <w:sz w:val="24"/>
          <w:szCs w:val="24"/>
        </w:rPr>
        <w:t>) 2,5 процента в отношении объектов налогообложения, кадастровая стоимость каждого из которых превышает 300 миллионов рублей</w:t>
      </w:r>
      <w:r w:rsidR="000C6791" w:rsidRPr="001D19DD">
        <w:rPr>
          <w:bCs/>
          <w:sz w:val="24"/>
          <w:szCs w:val="24"/>
        </w:rPr>
        <w:t xml:space="preserve"> – с 1 января 2025 года</w:t>
      </w:r>
      <w:r w:rsidR="008933B2" w:rsidRPr="001D19DD">
        <w:rPr>
          <w:bCs/>
          <w:sz w:val="24"/>
          <w:szCs w:val="24"/>
        </w:rPr>
        <w:t>;</w:t>
      </w:r>
    </w:p>
    <w:p w14:paraId="72163A4C" w14:textId="7774C4C5" w:rsidR="008933B2" w:rsidRPr="001D19DD" w:rsidRDefault="00B305D4" w:rsidP="008933B2">
      <w:pPr>
        <w:ind w:firstLine="709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6</w:t>
      </w:r>
      <w:r w:rsidR="008933B2" w:rsidRPr="001D19DD">
        <w:rPr>
          <w:bCs/>
          <w:sz w:val="24"/>
          <w:szCs w:val="24"/>
        </w:rPr>
        <w:t>) прочих объектов налогообложения – в размере 0,5 процента кадастровой стоимости объекта налогообложения</w:t>
      </w:r>
      <w:proofErr w:type="gramStart"/>
      <w:r w:rsidR="008933B2" w:rsidRPr="001D19DD">
        <w:rPr>
          <w:bCs/>
          <w:sz w:val="24"/>
          <w:szCs w:val="24"/>
        </w:rPr>
        <w:t>.</w:t>
      </w:r>
      <w:r w:rsidR="00E33B4C" w:rsidRPr="001D19DD">
        <w:rPr>
          <w:bCs/>
          <w:sz w:val="24"/>
          <w:szCs w:val="24"/>
        </w:rPr>
        <w:t>»;</w:t>
      </w:r>
      <w:proofErr w:type="gramEnd"/>
    </w:p>
    <w:p w14:paraId="04049498" w14:textId="77777777" w:rsidR="00B305D4" w:rsidRPr="001D19DD" w:rsidRDefault="00B305D4" w:rsidP="008933B2">
      <w:pPr>
        <w:ind w:firstLine="851"/>
        <w:jc w:val="both"/>
        <w:rPr>
          <w:bCs/>
          <w:sz w:val="24"/>
          <w:szCs w:val="24"/>
        </w:rPr>
      </w:pPr>
    </w:p>
    <w:p w14:paraId="527CA386" w14:textId="55ADB4F9" w:rsidR="008933B2" w:rsidRPr="001D19DD" w:rsidRDefault="00A35D73" w:rsidP="008933B2">
      <w:pPr>
        <w:ind w:firstLine="851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2) пункт 3 изложить в следующей редакции:</w:t>
      </w:r>
    </w:p>
    <w:p w14:paraId="656D79FF" w14:textId="60A4155C" w:rsidR="00A35D73" w:rsidRPr="001D19DD" w:rsidRDefault="00677525" w:rsidP="00A35D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19DD">
        <w:rPr>
          <w:bCs/>
          <w:sz w:val="24"/>
          <w:szCs w:val="24"/>
        </w:rPr>
        <w:lastRenderedPageBreak/>
        <w:t>«</w:t>
      </w:r>
      <w:r w:rsidR="00A35D73" w:rsidRPr="001D19DD">
        <w:rPr>
          <w:bCs/>
          <w:sz w:val="24"/>
          <w:szCs w:val="24"/>
        </w:rPr>
        <w:t>3.</w:t>
      </w:r>
      <w:r w:rsidR="00A35D73" w:rsidRPr="001D19DD">
        <w:rPr>
          <w:sz w:val="24"/>
          <w:szCs w:val="24"/>
        </w:rPr>
        <w:t xml:space="preserve"> Предоставить </w:t>
      </w:r>
      <w:r w:rsidRPr="001D19DD">
        <w:rPr>
          <w:sz w:val="24"/>
          <w:szCs w:val="24"/>
        </w:rPr>
        <w:t>налоговую льготу</w:t>
      </w:r>
      <w:r w:rsidR="00A35D73" w:rsidRPr="001D19DD">
        <w:rPr>
          <w:sz w:val="24"/>
          <w:szCs w:val="24"/>
        </w:rPr>
        <w:t xml:space="preserve"> член</w:t>
      </w:r>
      <w:proofErr w:type="gramStart"/>
      <w:r w:rsidR="00A35D73" w:rsidRPr="001D19DD">
        <w:rPr>
          <w:sz w:val="24"/>
          <w:szCs w:val="24"/>
        </w:rPr>
        <w:t>у(</w:t>
      </w:r>
      <w:proofErr w:type="gramEnd"/>
      <w:r w:rsidR="00A35D73" w:rsidRPr="001D19DD">
        <w:rPr>
          <w:sz w:val="24"/>
          <w:szCs w:val="24"/>
        </w:rPr>
        <w:t xml:space="preserve">-ам) семьи, имеющей трех и более детей </w:t>
      </w:r>
      <w:r w:rsidR="00A35D73" w:rsidRPr="001D19DD">
        <w:rPr>
          <w:bCs/>
          <w:sz w:val="24"/>
          <w:szCs w:val="24"/>
        </w:rPr>
        <w:t>в возрасте до 18 лет</w:t>
      </w:r>
      <w:r w:rsidR="00A35D73" w:rsidRPr="001D19DD">
        <w:rPr>
          <w:sz w:val="24"/>
          <w:szCs w:val="24"/>
        </w:rPr>
        <w:t>.</w:t>
      </w:r>
    </w:p>
    <w:p w14:paraId="1A0598F9" w14:textId="062DAF2A" w:rsidR="00A35D73" w:rsidRPr="001D19DD" w:rsidRDefault="00A35D73" w:rsidP="00B305D4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1D19DD">
        <w:rPr>
          <w:bCs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одного объекта налогообложения, находящегося в собственности одного из членов семьи, имеющей трех и более детей в возрасте до 18 лет (при этом налоговая льгота иным членам семьи не предоставляется), либо в отношении одного объекта налогообложения, находящегося в общей долевой, либо общей совместной собственности членов семьи, имеющей трех и</w:t>
      </w:r>
      <w:proofErr w:type="gramEnd"/>
      <w:r w:rsidRPr="001D19DD">
        <w:rPr>
          <w:bCs/>
          <w:sz w:val="24"/>
          <w:szCs w:val="24"/>
        </w:rPr>
        <w:t xml:space="preserve"> более детей в возрасте до 18 лет</w:t>
      </w:r>
      <w:proofErr w:type="gramStart"/>
      <w:r w:rsidRPr="001D19DD">
        <w:rPr>
          <w:bCs/>
          <w:sz w:val="24"/>
          <w:szCs w:val="24"/>
        </w:rPr>
        <w:t>.</w:t>
      </w:r>
      <w:r w:rsidR="00E33B4C" w:rsidRPr="001D19DD">
        <w:rPr>
          <w:bCs/>
          <w:sz w:val="24"/>
          <w:szCs w:val="24"/>
        </w:rPr>
        <w:t>»;</w:t>
      </w:r>
      <w:proofErr w:type="gramEnd"/>
    </w:p>
    <w:p w14:paraId="08771EE1" w14:textId="77777777" w:rsidR="00B305D4" w:rsidRPr="001D19DD" w:rsidRDefault="00B305D4" w:rsidP="00B305D4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14:paraId="11149247" w14:textId="1FCD8AB6" w:rsidR="00677525" w:rsidRPr="001D19DD" w:rsidRDefault="00677525" w:rsidP="00A35D7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3) пункт 3.3. изложить в следующей редакции:</w:t>
      </w:r>
    </w:p>
    <w:p w14:paraId="63CA539C" w14:textId="17B83C32" w:rsidR="00A35D73" w:rsidRPr="001D19DD" w:rsidRDefault="00677525" w:rsidP="00A35D7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 xml:space="preserve">«3.3. </w:t>
      </w:r>
      <w:r w:rsidR="00A35D73" w:rsidRPr="001D19DD">
        <w:rPr>
          <w:bCs/>
          <w:sz w:val="24"/>
          <w:szCs w:val="24"/>
        </w:rPr>
        <w:t>Налоговая льгота предоставляется в отношении следующих видов объектов налогообложения:</w:t>
      </w:r>
    </w:p>
    <w:p w14:paraId="63F668A1" w14:textId="77777777" w:rsidR="00A35D73" w:rsidRPr="001D19DD" w:rsidRDefault="00A35D73" w:rsidP="00A35D7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1) квартира, часть квартиры или комната;</w:t>
      </w:r>
    </w:p>
    <w:p w14:paraId="4749BCC5" w14:textId="77777777" w:rsidR="00ED1C89" w:rsidRPr="001D19DD" w:rsidRDefault="00A35D73" w:rsidP="0067752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2) жилой дом или часть жилого дома.</w:t>
      </w:r>
    </w:p>
    <w:p w14:paraId="72DBB3A5" w14:textId="77777777" w:rsidR="00ED1C89" w:rsidRPr="001D19DD" w:rsidRDefault="00ED1C89" w:rsidP="00ED1C8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 (справку о составе семьи), в налоговый орган по своему выбору.</w:t>
      </w:r>
    </w:p>
    <w:p w14:paraId="7187B839" w14:textId="77777777" w:rsidR="00ED1C89" w:rsidRPr="001D19DD" w:rsidRDefault="00ED1C89" w:rsidP="00ED1C8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 xml:space="preserve">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 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14:paraId="7EB36980" w14:textId="77777777" w:rsidR="00ED1C89" w:rsidRPr="001D19DD" w:rsidRDefault="00ED1C89" w:rsidP="00ED1C8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с максимальной исчисленной суммой налога</w:t>
      </w:r>
      <w:proofErr w:type="gramStart"/>
      <w:r w:rsidRPr="001D19DD">
        <w:rPr>
          <w:bCs/>
          <w:sz w:val="24"/>
          <w:szCs w:val="24"/>
        </w:rPr>
        <w:t>.»;</w:t>
      </w:r>
      <w:proofErr w:type="gramEnd"/>
    </w:p>
    <w:p w14:paraId="192F565D" w14:textId="77777777" w:rsidR="00ED1C89" w:rsidRPr="001D19DD" w:rsidRDefault="00ED1C89" w:rsidP="0067752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14:paraId="78784381" w14:textId="2B4F384B" w:rsidR="00677525" w:rsidRPr="001D19DD" w:rsidRDefault="00B8727C" w:rsidP="0067752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4</w:t>
      </w:r>
      <w:r w:rsidR="00677525" w:rsidRPr="001D19DD">
        <w:rPr>
          <w:bCs/>
          <w:sz w:val="24"/>
          <w:szCs w:val="24"/>
        </w:rPr>
        <w:t>) пункт 3.4. изложить в следующей редакции:</w:t>
      </w:r>
    </w:p>
    <w:p w14:paraId="02763E6D" w14:textId="724EA4ED" w:rsidR="00A35D73" w:rsidRPr="001D19DD" w:rsidRDefault="00677525" w:rsidP="0067752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 xml:space="preserve">«3.4. </w:t>
      </w:r>
      <w:r w:rsidR="00A35D73" w:rsidRPr="001D19DD">
        <w:rPr>
          <w:bCs/>
          <w:sz w:val="24"/>
          <w:szCs w:val="24"/>
        </w:rPr>
        <w:t xml:space="preserve">Налоговая льгота не предоставляется в отношении объектов налогообложения, указанных в подпункте 4 пункта 2 настоящего Решения, за исключением гаражей и машино-мест, расположенных в таких объектах налогообложения, и в подпункте </w:t>
      </w:r>
      <w:r w:rsidR="00B305D4" w:rsidRPr="001D19DD">
        <w:rPr>
          <w:bCs/>
          <w:sz w:val="24"/>
          <w:szCs w:val="24"/>
        </w:rPr>
        <w:t>5</w:t>
      </w:r>
      <w:r w:rsidR="00A35D73" w:rsidRPr="001D19DD">
        <w:rPr>
          <w:bCs/>
          <w:sz w:val="24"/>
          <w:szCs w:val="24"/>
        </w:rPr>
        <w:t xml:space="preserve"> пункта 2 настоящего Решения</w:t>
      </w:r>
      <w:proofErr w:type="gramStart"/>
      <w:r w:rsidR="00A35D73" w:rsidRPr="001D19DD">
        <w:rPr>
          <w:bCs/>
          <w:sz w:val="24"/>
          <w:szCs w:val="24"/>
        </w:rPr>
        <w:t>.</w:t>
      </w:r>
      <w:proofErr w:type="gramEnd"/>
      <w:r w:rsidR="000C6791" w:rsidRPr="001D19DD">
        <w:rPr>
          <w:bCs/>
          <w:sz w:val="24"/>
          <w:szCs w:val="24"/>
        </w:rPr>
        <w:t xml:space="preserve"> – </w:t>
      </w:r>
      <w:proofErr w:type="gramStart"/>
      <w:r w:rsidR="000C6791" w:rsidRPr="001D19DD">
        <w:rPr>
          <w:bCs/>
          <w:sz w:val="24"/>
          <w:szCs w:val="24"/>
        </w:rPr>
        <w:t>с</w:t>
      </w:r>
      <w:proofErr w:type="gramEnd"/>
      <w:r w:rsidR="000C6791" w:rsidRPr="001D19DD">
        <w:rPr>
          <w:bCs/>
          <w:sz w:val="24"/>
          <w:szCs w:val="24"/>
        </w:rPr>
        <w:t xml:space="preserve"> 1 января 2025 года</w:t>
      </w:r>
      <w:r w:rsidRPr="001D19DD">
        <w:rPr>
          <w:bCs/>
          <w:sz w:val="24"/>
          <w:szCs w:val="24"/>
        </w:rPr>
        <w:t>»;</w:t>
      </w:r>
    </w:p>
    <w:p w14:paraId="49BB833A" w14:textId="77777777" w:rsidR="00ED1C89" w:rsidRPr="001D19DD" w:rsidRDefault="00ED1C89" w:rsidP="0067752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14:paraId="73F945D0" w14:textId="4810DB57" w:rsidR="00677525" w:rsidRPr="001D19DD" w:rsidRDefault="00B8727C" w:rsidP="0067752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5</w:t>
      </w:r>
      <w:r w:rsidR="00677525" w:rsidRPr="001D19DD">
        <w:rPr>
          <w:bCs/>
          <w:sz w:val="24"/>
          <w:szCs w:val="24"/>
        </w:rPr>
        <w:t>) пункт 3.5. изложить в следующей редакции:</w:t>
      </w:r>
    </w:p>
    <w:p w14:paraId="1FE18B58" w14:textId="6C0BA746" w:rsidR="00ED1C89" w:rsidRPr="001D19DD" w:rsidRDefault="00677525" w:rsidP="00ED1C89">
      <w:pPr>
        <w:ind w:firstLine="851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«</w:t>
      </w:r>
      <w:r w:rsidR="00ED1C89" w:rsidRPr="001D19DD">
        <w:rPr>
          <w:bCs/>
          <w:sz w:val="24"/>
          <w:szCs w:val="24"/>
        </w:rPr>
        <w:t xml:space="preserve">3.5. </w:t>
      </w:r>
      <w:bookmarkStart w:id="2" w:name="_Hlk176879052"/>
      <w:proofErr w:type="gramStart"/>
      <w:r w:rsidR="00ED1C89" w:rsidRPr="001D19DD">
        <w:rPr>
          <w:bCs/>
          <w:sz w:val="24"/>
          <w:szCs w:val="24"/>
        </w:rPr>
        <w:t>Физические лица - в отношении объектов недвижимого имущества, подлежащих налогообложению исходя из кадастровой стоимости и указанных в подпункте 4 пункта 2 настоящего Решения,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в абзаце втором пункта 10 статьи 378.2 Налогового кодекса Российской Федерации (за исключением гаражей и машино-мест, расположенных в</w:t>
      </w:r>
      <w:proofErr w:type="gramEnd"/>
      <w:r w:rsidR="00ED1C89" w:rsidRPr="001D19DD">
        <w:rPr>
          <w:bCs/>
          <w:sz w:val="24"/>
          <w:szCs w:val="24"/>
        </w:rPr>
        <w:t xml:space="preserve"> </w:t>
      </w:r>
      <w:proofErr w:type="gramStart"/>
      <w:r w:rsidR="00ED1C89" w:rsidRPr="001D19DD">
        <w:rPr>
          <w:bCs/>
          <w:sz w:val="24"/>
          <w:szCs w:val="24"/>
        </w:rPr>
        <w:t>таких объектах налогообложения), в случае повышения величины кадастровой стоимости таких объектов недвижимого имущества, внесенной в Единый государственный реестр недвижимости и подлежащей применению с 1 января 2024 года, над величиной кадастровой стоимости указанных объектов недвижимого имущества, внесенной в Единый кадастровый реестр недвижимости и подлежащей применению с 1 января 2023 года, имеют право на налоговую льготу за налоговые периоды 2024, 2025, и</w:t>
      </w:r>
      <w:proofErr w:type="gramEnd"/>
      <w:r w:rsidR="00ED1C89" w:rsidRPr="001D19DD">
        <w:rPr>
          <w:bCs/>
          <w:sz w:val="24"/>
          <w:szCs w:val="24"/>
        </w:rPr>
        <w:t xml:space="preserve"> 2026 годов.</w:t>
      </w:r>
    </w:p>
    <w:p w14:paraId="2AAB7B53" w14:textId="77777777" w:rsidR="00ED1C89" w:rsidRPr="001D19DD" w:rsidRDefault="00ED1C89" w:rsidP="00ED1C89">
      <w:pPr>
        <w:ind w:firstLine="851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Налоговая льгота, предусмотренная в части третьей настоящего пункта, предоставляется при соблюдении условия:</w:t>
      </w:r>
    </w:p>
    <w:p w14:paraId="0FA6D627" w14:textId="77777777" w:rsidR="00ED1C89" w:rsidRPr="001D19DD" w:rsidRDefault="00ED1C89" w:rsidP="00ED1C89">
      <w:pPr>
        <w:ind w:firstLine="851"/>
        <w:jc w:val="both"/>
        <w:rPr>
          <w:bCs/>
          <w:sz w:val="24"/>
          <w:szCs w:val="24"/>
        </w:rPr>
      </w:pPr>
      <w:proofErr w:type="gramStart"/>
      <w:r w:rsidRPr="001D19DD">
        <w:rPr>
          <w:bCs/>
          <w:sz w:val="24"/>
          <w:szCs w:val="24"/>
        </w:rPr>
        <w:lastRenderedPageBreak/>
        <w:t>за налоговый период 2024 года - сумма налога на имущество физических лиц, исчисленная исходя и кадастровой стоимости объекта недвижимого имущества (без учета положений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40 процентов (включительно) и более сумму налога, исчисленную исходя из кадастровой</w:t>
      </w:r>
      <w:proofErr w:type="gramEnd"/>
      <w:r w:rsidRPr="001D19DD">
        <w:rPr>
          <w:bCs/>
          <w:sz w:val="24"/>
          <w:szCs w:val="24"/>
        </w:rPr>
        <w:t xml:space="preserve">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года;</w:t>
      </w:r>
    </w:p>
    <w:p w14:paraId="0E725616" w14:textId="77777777" w:rsidR="00ED1C89" w:rsidRPr="001D19DD" w:rsidRDefault="00ED1C89" w:rsidP="00ED1C89">
      <w:pPr>
        <w:ind w:firstLine="851"/>
        <w:jc w:val="both"/>
        <w:rPr>
          <w:bCs/>
          <w:sz w:val="24"/>
          <w:szCs w:val="24"/>
        </w:rPr>
      </w:pPr>
      <w:proofErr w:type="gramStart"/>
      <w:r w:rsidRPr="001D19DD">
        <w:rPr>
          <w:bCs/>
          <w:sz w:val="24"/>
          <w:szCs w:val="24"/>
        </w:rPr>
        <w:t>за налоговый период 2025 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70 процентов (включительно) и более сумму налога, исчисленную исходя из</w:t>
      </w:r>
      <w:proofErr w:type="gramEnd"/>
      <w:r w:rsidRPr="001D19DD">
        <w:rPr>
          <w:bCs/>
          <w:sz w:val="24"/>
          <w:szCs w:val="24"/>
        </w:rPr>
        <w:t xml:space="preserve">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года;</w:t>
      </w:r>
    </w:p>
    <w:p w14:paraId="535D3B25" w14:textId="77777777" w:rsidR="00ED1C89" w:rsidRPr="001D19DD" w:rsidRDefault="00ED1C89" w:rsidP="00ED1C89">
      <w:pPr>
        <w:ind w:firstLine="851"/>
        <w:jc w:val="both"/>
        <w:rPr>
          <w:bCs/>
          <w:sz w:val="24"/>
          <w:szCs w:val="24"/>
        </w:rPr>
      </w:pPr>
      <w:proofErr w:type="gramStart"/>
      <w:r w:rsidRPr="001D19DD">
        <w:rPr>
          <w:bCs/>
          <w:sz w:val="24"/>
          <w:szCs w:val="24"/>
        </w:rPr>
        <w:t>за налоговый период 2026 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4,5,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100 процентов (включительно) и более сумму налога, исчисленную исходя из кадастровой</w:t>
      </w:r>
      <w:proofErr w:type="gramEnd"/>
      <w:r w:rsidRPr="001D19DD">
        <w:rPr>
          <w:bCs/>
          <w:sz w:val="24"/>
          <w:szCs w:val="24"/>
        </w:rPr>
        <w:t xml:space="preserve"> стоимости объекта недвижимого имущества (без учета положений пунктов 4, 5,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года.</w:t>
      </w:r>
    </w:p>
    <w:p w14:paraId="3AB2DA46" w14:textId="77777777" w:rsidR="00ED1C89" w:rsidRPr="001D19DD" w:rsidRDefault="00ED1C89" w:rsidP="00ED1C89">
      <w:pPr>
        <w:ind w:firstLine="851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Налоговая льгота предоставляется в виде уменьшения суммы налога на имущество физических лиц, подлежащей уплате в бюджеты муниципальных образований Республики Мордовия, на величину, рассчитываемую за налоговые периоды 2024, 2025 и 2026 годов по следующим формулам:</w:t>
      </w:r>
    </w:p>
    <w:p w14:paraId="7A6C957B" w14:textId="77777777" w:rsidR="00ED1C89" w:rsidRPr="001D19DD" w:rsidRDefault="00ED1C89" w:rsidP="00ED1C89">
      <w:pPr>
        <w:ind w:firstLine="851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за налоговый период 2024 года:</w:t>
      </w:r>
    </w:p>
    <w:p w14:paraId="32AF78A9" w14:textId="463C71D1" w:rsidR="00ED1C89" w:rsidRPr="001D19DD" w:rsidRDefault="007F727A" w:rsidP="00ED1C89">
      <w:pPr>
        <w:ind w:firstLine="851"/>
        <w:jc w:val="both"/>
        <w:rPr>
          <w:bCs/>
          <w:sz w:val="24"/>
          <w:szCs w:val="24"/>
        </w:rPr>
      </w:pPr>
      <w:r w:rsidRPr="001D19DD">
        <w:rPr>
          <w:noProof/>
          <w:sz w:val="24"/>
          <w:szCs w:val="24"/>
        </w:rPr>
        <w:drawing>
          <wp:inline distT="0" distB="0" distL="0" distR="0" wp14:anchorId="17E74641" wp14:editId="1E7EF199">
            <wp:extent cx="1958340" cy="356235"/>
            <wp:effectExtent l="0" t="0" r="0" b="0"/>
            <wp:docPr id="116508467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C89" w:rsidRPr="001D19DD">
        <w:rPr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57DF4E5" wp14:editId="7C28DE9D">
                <wp:extent cx="2276475" cy="447675"/>
                <wp:effectExtent l="0" t="0" r="0" b="0"/>
                <wp:docPr id="2033961471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4684C5" id="Прямоугольник 6" o:spid="_x0000_s1026" style="width:179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 w:rsidR="00ED1C89" w:rsidRPr="001D19DD">
        <w:rPr>
          <w:bCs/>
          <w:sz w:val="24"/>
          <w:szCs w:val="24"/>
        </w:rPr>
        <w:t>,</w:t>
      </w:r>
    </w:p>
    <w:p w14:paraId="10B4B14E" w14:textId="77777777" w:rsidR="00ED1C89" w:rsidRPr="001D19DD" w:rsidRDefault="00ED1C89" w:rsidP="00ED1C89">
      <w:pPr>
        <w:ind w:firstLine="851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за налоговый период 2025 года:</w:t>
      </w:r>
    </w:p>
    <w:p w14:paraId="7F02C2DE" w14:textId="17F1EF31" w:rsidR="00ED1C89" w:rsidRPr="001D19DD" w:rsidRDefault="007F727A" w:rsidP="00ED1C89">
      <w:pPr>
        <w:ind w:firstLine="851"/>
        <w:jc w:val="both"/>
        <w:rPr>
          <w:bCs/>
          <w:sz w:val="24"/>
          <w:szCs w:val="24"/>
        </w:rPr>
      </w:pPr>
      <w:r w:rsidRPr="001D19DD">
        <w:rPr>
          <w:noProof/>
          <w:sz w:val="24"/>
          <w:szCs w:val="24"/>
        </w:rPr>
        <w:drawing>
          <wp:inline distT="0" distB="0" distL="0" distR="0" wp14:anchorId="3771E7A5" wp14:editId="27D06B4D">
            <wp:extent cx="1958340" cy="356235"/>
            <wp:effectExtent l="0" t="0" r="0" b="0"/>
            <wp:docPr id="1109475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C89" w:rsidRPr="001D19DD">
        <w:rPr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6F11CC1" wp14:editId="2AE8EB5C">
                <wp:extent cx="2276475" cy="447675"/>
                <wp:effectExtent l="0" t="0" r="0" b="0"/>
                <wp:docPr id="233661676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580C52" id="Прямоугольник 5" o:spid="_x0000_s1026" style="width:179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 w:rsidR="00ED1C89" w:rsidRPr="001D19DD">
        <w:rPr>
          <w:bCs/>
          <w:sz w:val="24"/>
          <w:szCs w:val="24"/>
        </w:rPr>
        <w:t>,</w:t>
      </w:r>
    </w:p>
    <w:p w14:paraId="27FAAE12" w14:textId="77777777" w:rsidR="00ED1C89" w:rsidRPr="001D19DD" w:rsidRDefault="00ED1C89" w:rsidP="00ED1C89">
      <w:pPr>
        <w:ind w:firstLine="851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за налоговый период 2026 года:</w:t>
      </w:r>
    </w:p>
    <w:p w14:paraId="56F49FE9" w14:textId="1028D55F" w:rsidR="00ED1C89" w:rsidRPr="001D19DD" w:rsidRDefault="007F727A" w:rsidP="00ED1C89">
      <w:pPr>
        <w:ind w:firstLine="851"/>
        <w:jc w:val="both"/>
        <w:rPr>
          <w:bCs/>
          <w:sz w:val="24"/>
          <w:szCs w:val="24"/>
        </w:rPr>
      </w:pPr>
      <w:r w:rsidRPr="001D19DD">
        <w:rPr>
          <w:noProof/>
          <w:sz w:val="24"/>
          <w:szCs w:val="24"/>
        </w:rPr>
        <w:drawing>
          <wp:inline distT="0" distB="0" distL="0" distR="0" wp14:anchorId="63AEF0D3" wp14:editId="4959AC03">
            <wp:extent cx="1860550" cy="356235"/>
            <wp:effectExtent l="0" t="0" r="0" b="0"/>
            <wp:docPr id="12178058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C89" w:rsidRPr="001D19DD">
        <w:rPr>
          <w:bCs/>
          <w:sz w:val="24"/>
          <w:szCs w:val="24"/>
        </w:rPr>
        <w:t>, где:</w:t>
      </w:r>
    </w:p>
    <w:p w14:paraId="01A79067" w14:textId="77777777" w:rsidR="00ED1C89" w:rsidRPr="001D19DD" w:rsidRDefault="00ED1C89" w:rsidP="00ED1C89">
      <w:pPr>
        <w:ind w:firstLine="851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НЛ - размер налоговой льготы, на которую уменьшается сумма налога на имущество физических лиц, исчисленная за 2024, 2025 и 2026 года соответственно;</w:t>
      </w:r>
    </w:p>
    <w:p w14:paraId="145B8255" w14:textId="77777777" w:rsidR="00ED1C89" w:rsidRPr="001D19DD" w:rsidRDefault="00ED1C89" w:rsidP="00ED1C89">
      <w:pPr>
        <w:ind w:firstLine="851"/>
        <w:jc w:val="both"/>
        <w:rPr>
          <w:bCs/>
          <w:sz w:val="24"/>
          <w:szCs w:val="24"/>
        </w:rPr>
      </w:pPr>
      <w:proofErr w:type="gramStart"/>
      <w:r w:rsidRPr="001D19DD">
        <w:rPr>
          <w:bCs/>
          <w:sz w:val="24"/>
          <w:szCs w:val="24"/>
        </w:rPr>
        <w:t>Н2023-сумма налога на имущество физических лиц, рассчитанная за налоговый период 2023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2023 года;</w:t>
      </w:r>
      <w:proofErr w:type="gramEnd"/>
    </w:p>
    <w:p w14:paraId="15A3B23A" w14:textId="77777777" w:rsidR="00ED1C89" w:rsidRPr="001D19DD" w:rsidRDefault="00ED1C89" w:rsidP="00ED1C89">
      <w:pPr>
        <w:ind w:firstLine="851"/>
        <w:jc w:val="both"/>
        <w:rPr>
          <w:bCs/>
          <w:sz w:val="24"/>
          <w:szCs w:val="24"/>
        </w:rPr>
      </w:pPr>
      <w:proofErr w:type="gramStart"/>
      <w:r w:rsidRPr="001D19DD">
        <w:rPr>
          <w:bCs/>
          <w:sz w:val="24"/>
          <w:szCs w:val="24"/>
        </w:rPr>
        <w:t xml:space="preserve">Н2024 - сумма налога на имущество физических лиц, рассчитанная за налоговый период 2024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</w:t>
      </w:r>
      <w:r w:rsidRPr="001D19DD">
        <w:rPr>
          <w:bCs/>
          <w:sz w:val="24"/>
          <w:szCs w:val="24"/>
        </w:rPr>
        <w:lastRenderedPageBreak/>
        <w:t>которому определена как кадастровая стоимость, внесенная в Единый государственный реестр недвижимости и подлежащая применению с 1 января налогового периода;</w:t>
      </w:r>
      <w:proofErr w:type="gramEnd"/>
    </w:p>
    <w:p w14:paraId="43F914A7" w14:textId="77777777" w:rsidR="00ED1C89" w:rsidRPr="001D19DD" w:rsidRDefault="00ED1C89" w:rsidP="00ED1C89">
      <w:pPr>
        <w:ind w:firstLine="851"/>
        <w:jc w:val="both"/>
        <w:rPr>
          <w:bCs/>
          <w:sz w:val="24"/>
          <w:szCs w:val="24"/>
        </w:rPr>
      </w:pPr>
      <w:proofErr w:type="gramStart"/>
      <w:r w:rsidRPr="001D19DD">
        <w:rPr>
          <w:bCs/>
          <w:sz w:val="24"/>
          <w:szCs w:val="24"/>
        </w:rPr>
        <w:t>Н2025 - сумма налога на имущество физических лиц, рассчитанная на налоговый период 2025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14:paraId="459A27FE" w14:textId="77777777" w:rsidR="00ED1C89" w:rsidRPr="001D19DD" w:rsidRDefault="00ED1C89" w:rsidP="00ED1C89">
      <w:pPr>
        <w:ind w:firstLine="851"/>
        <w:jc w:val="both"/>
        <w:rPr>
          <w:bCs/>
          <w:sz w:val="24"/>
          <w:szCs w:val="24"/>
        </w:rPr>
      </w:pPr>
      <w:proofErr w:type="gramStart"/>
      <w:r w:rsidRPr="001D19DD">
        <w:rPr>
          <w:bCs/>
          <w:sz w:val="24"/>
          <w:szCs w:val="24"/>
        </w:rPr>
        <w:t>Н2026 - сумма налога на имущество физических лиц, рассчитанная на налоговый период 2026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14:paraId="45FD0AD9" w14:textId="77777777" w:rsidR="00ED1C89" w:rsidRPr="001D19DD" w:rsidRDefault="00ED1C89" w:rsidP="00ED1C89">
      <w:pPr>
        <w:ind w:firstLine="851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d - доля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</w:p>
    <w:p w14:paraId="1795FCED" w14:textId="77777777" w:rsidR="00ED1C89" w:rsidRPr="001D19DD" w:rsidRDefault="00ED1C89" w:rsidP="00ED1C89">
      <w:pPr>
        <w:ind w:firstLine="851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>n - количество полных месяцев владения объектом недвижимого имущества в налоговом периоде, в котором у налогоплательщика имелось право на применение налоговой льготы.</w:t>
      </w:r>
    </w:p>
    <w:p w14:paraId="7014DE9F" w14:textId="77777777" w:rsidR="00ED1C89" w:rsidRPr="001D19DD" w:rsidRDefault="00ED1C89" w:rsidP="00ED1C89">
      <w:pPr>
        <w:ind w:firstLine="851"/>
        <w:jc w:val="both"/>
        <w:rPr>
          <w:bCs/>
          <w:sz w:val="24"/>
          <w:szCs w:val="24"/>
        </w:rPr>
      </w:pPr>
      <w:r w:rsidRPr="001D19DD">
        <w:rPr>
          <w:bCs/>
          <w:sz w:val="24"/>
          <w:szCs w:val="24"/>
        </w:rPr>
        <w:t xml:space="preserve">В целях настоящего пункта показатели Н2023, Н2024, Н2025 и Н2026 рассчитываются без учета льгот по налогу на имущество физических лиц, право на </w:t>
      </w:r>
      <w:proofErr w:type="gramStart"/>
      <w:r w:rsidRPr="001D19DD">
        <w:rPr>
          <w:bCs/>
          <w:sz w:val="24"/>
          <w:szCs w:val="24"/>
        </w:rPr>
        <w:t>применение</w:t>
      </w:r>
      <w:proofErr w:type="gramEnd"/>
      <w:r w:rsidRPr="001D19DD">
        <w:rPr>
          <w:bCs/>
          <w:sz w:val="24"/>
          <w:szCs w:val="24"/>
        </w:rPr>
        <w:t xml:space="preserve"> которых представлено физическим лицам, в соответствующих налоговых периодах.».</w:t>
      </w:r>
    </w:p>
    <w:bookmarkEnd w:id="2"/>
    <w:p w14:paraId="5E6900D5" w14:textId="77777777" w:rsidR="00ED1C89" w:rsidRPr="001D19DD" w:rsidRDefault="00ED1C89" w:rsidP="00A35D7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14:paraId="3310FA6E" w14:textId="5882468C" w:rsidR="00ED1C89" w:rsidRPr="001D19DD" w:rsidRDefault="00E33B4C" w:rsidP="00ED1C89">
      <w:pPr>
        <w:ind w:firstLine="851"/>
        <w:jc w:val="both"/>
        <w:rPr>
          <w:sz w:val="24"/>
          <w:szCs w:val="24"/>
        </w:rPr>
      </w:pPr>
      <w:r w:rsidRPr="001D19DD">
        <w:rPr>
          <w:sz w:val="24"/>
          <w:szCs w:val="24"/>
        </w:rPr>
        <w:t>2.</w:t>
      </w:r>
      <w:r w:rsidR="00ED1C89" w:rsidRPr="001D19DD">
        <w:rPr>
          <w:bCs/>
          <w:sz w:val="24"/>
          <w:szCs w:val="24"/>
        </w:rPr>
        <w:t xml:space="preserve"> </w:t>
      </w:r>
      <w:r w:rsidR="00ED1C89" w:rsidRPr="001D19DD">
        <w:rPr>
          <w:sz w:val="24"/>
          <w:szCs w:val="24"/>
        </w:rPr>
        <w:t xml:space="preserve">Настоящее решение вступает в силу со дня, следующего за днем его официального опубликования, за исключением подпункта </w:t>
      </w:r>
      <w:r w:rsidR="000C6791" w:rsidRPr="001D19DD">
        <w:rPr>
          <w:sz w:val="24"/>
          <w:szCs w:val="24"/>
        </w:rPr>
        <w:t>5</w:t>
      </w:r>
      <w:r w:rsidR="00ED1C89" w:rsidRPr="001D19DD">
        <w:rPr>
          <w:sz w:val="24"/>
          <w:szCs w:val="24"/>
        </w:rPr>
        <w:t xml:space="preserve"> пункта 1 настоящего решения, вступающего в силу со дня, следующего за днем его официального опубликования и распространяющего свое действие на правоотношения, возникшие с 1 января 2024 года.</w:t>
      </w:r>
    </w:p>
    <w:p w14:paraId="2F12A261" w14:textId="77777777" w:rsidR="00ED1C89" w:rsidRPr="001D19DD" w:rsidRDefault="00ED1C89" w:rsidP="00E33B4C">
      <w:pPr>
        <w:ind w:firstLine="851"/>
        <w:jc w:val="both"/>
        <w:rPr>
          <w:sz w:val="24"/>
          <w:szCs w:val="24"/>
        </w:rPr>
      </w:pPr>
    </w:p>
    <w:p w14:paraId="1A713FEE" w14:textId="77777777" w:rsidR="00C0680E" w:rsidRPr="001D19DD" w:rsidRDefault="00C0680E" w:rsidP="00C0680E">
      <w:pPr>
        <w:ind w:firstLine="851"/>
        <w:jc w:val="both"/>
        <w:rPr>
          <w:sz w:val="24"/>
          <w:szCs w:val="24"/>
        </w:rPr>
      </w:pPr>
    </w:p>
    <w:p w14:paraId="1495F247" w14:textId="77777777" w:rsidR="00C0680E" w:rsidRPr="001D19DD" w:rsidRDefault="00C0680E" w:rsidP="00C0680E">
      <w:pPr>
        <w:ind w:firstLine="851"/>
        <w:jc w:val="both"/>
        <w:rPr>
          <w:sz w:val="24"/>
          <w:szCs w:val="24"/>
        </w:rPr>
      </w:pPr>
    </w:p>
    <w:p w14:paraId="55006451" w14:textId="77777777" w:rsidR="00C0680E" w:rsidRPr="001D19DD" w:rsidRDefault="00C0680E" w:rsidP="00C0680E">
      <w:pPr>
        <w:ind w:firstLine="851"/>
        <w:jc w:val="both"/>
        <w:rPr>
          <w:bCs/>
          <w:sz w:val="24"/>
          <w:szCs w:val="24"/>
        </w:rPr>
      </w:pPr>
    </w:p>
    <w:p w14:paraId="15BF9733" w14:textId="77777777" w:rsidR="00677525" w:rsidRPr="001D19DD" w:rsidRDefault="00677525" w:rsidP="00E33B4C">
      <w:pPr>
        <w:jc w:val="both"/>
        <w:rPr>
          <w:sz w:val="24"/>
          <w:szCs w:val="24"/>
        </w:rPr>
      </w:pPr>
      <w:r w:rsidRPr="001D19DD">
        <w:rPr>
          <w:sz w:val="24"/>
          <w:szCs w:val="24"/>
        </w:rPr>
        <w:t xml:space="preserve">Глава Ладского сельского поселения </w:t>
      </w:r>
    </w:p>
    <w:p w14:paraId="72182A02" w14:textId="361048F0" w:rsidR="00677525" w:rsidRPr="001D19DD" w:rsidRDefault="00677525" w:rsidP="00E33B4C">
      <w:pPr>
        <w:jc w:val="both"/>
        <w:rPr>
          <w:sz w:val="24"/>
          <w:szCs w:val="24"/>
          <w:shd w:val="clear" w:color="auto" w:fill="FFFFFF"/>
        </w:rPr>
      </w:pPr>
      <w:r w:rsidRPr="001D19DD">
        <w:rPr>
          <w:sz w:val="24"/>
          <w:szCs w:val="24"/>
        </w:rPr>
        <w:t xml:space="preserve">Ичалковского муниципального района             </w:t>
      </w:r>
      <w:r w:rsidR="00E33B4C" w:rsidRPr="001D19DD">
        <w:rPr>
          <w:sz w:val="24"/>
          <w:szCs w:val="24"/>
        </w:rPr>
        <w:t xml:space="preserve">     </w:t>
      </w:r>
      <w:r w:rsidRPr="001D19DD">
        <w:rPr>
          <w:sz w:val="24"/>
          <w:szCs w:val="24"/>
        </w:rPr>
        <w:t xml:space="preserve">           С.П. Криушенкова</w:t>
      </w:r>
    </w:p>
    <w:p w14:paraId="002C7365" w14:textId="77777777" w:rsidR="00C0680E" w:rsidRPr="001D19DD" w:rsidRDefault="00C0680E" w:rsidP="00E33B4C">
      <w:pPr>
        <w:rPr>
          <w:sz w:val="24"/>
          <w:szCs w:val="24"/>
        </w:rPr>
      </w:pPr>
    </w:p>
    <w:p w14:paraId="4279FB48" w14:textId="77777777" w:rsidR="00C0680E" w:rsidRPr="001D19DD" w:rsidRDefault="00C0680E" w:rsidP="00CD695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14:paraId="1EA59D5F" w14:textId="28C533E1" w:rsidR="00CD695B" w:rsidRPr="001D19DD" w:rsidRDefault="00CD695B" w:rsidP="00B075F9">
      <w:pPr>
        <w:ind w:firstLine="709"/>
        <w:jc w:val="both"/>
        <w:rPr>
          <w:bCs/>
          <w:sz w:val="24"/>
          <w:szCs w:val="24"/>
        </w:rPr>
      </w:pPr>
    </w:p>
    <w:p w14:paraId="564E2E80" w14:textId="79D80407" w:rsidR="00CC178C" w:rsidRPr="007F727A" w:rsidRDefault="00CC178C" w:rsidP="00B075F9">
      <w:pPr>
        <w:ind w:firstLine="851"/>
        <w:rPr>
          <w:bCs/>
          <w:sz w:val="28"/>
          <w:szCs w:val="28"/>
        </w:rPr>
      </w:pPr>
    </w:p>
    <w:p w14:paraId="655CCD59" w14:textId="77777777" w:rsidR="00CC178C" w:rsidRPr="007F727A" w:rsidRDefault="00CC178C" w:rsidP="00B075F9">
      <w:pPr>
        <w:ind w:firstLine="851"/>
        <w:rPr>
          <w:bCs/>
          <w:sz w:val="28"/>
          <w:szCs w:val="28"/>
        </w:rPr>
      </w:pPr>
    </w:p>
    <w:sectPr w:rsidR="00CC178C" w:rsidRPr="007F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7A"/>
    <w:rsid w:val="000C6791"/>
    <w:rsid w:val="00125742"/>
    <w:rsid w:val="001325F0"/>
    <w:rsid w:val="001910EA"/>
    <w:rsid w:val="001A2B58"/>
    <w:rsid w:val="001D19DD"/>
    <w:rsid w:val="00246790"/>
    <w:rsid w:val="00255C7A"/>
    <w:rsid w:val="00376A28"/>
    <w:rsid w:val="003C6821"/>
    <w:rsid w:val="003E5D97"/>
    <w:rsid w:val="00413F66"/>
    <w:rsid w:val="005046E0"/>
    <w:rsid w:val="00586EF3"/>
    <w:rsid w:val="006163B6"/>
    <w:rsid w:val="00677525"/>
    <w:rsid w:val="00687893"/>
    <w:rsid w:val="007A2991"/>
    <w:rsid w:val="007F727A"/>
    <w:rsid w:val="008933B2"/>
    <w:rsid w:val="008B6F19"/>
    <w:rsid w:val="00A35D73"/>
    <w:rsid w:val="00AB7A52"/>
    <w:rsid w:val="00AD0888"/>
    <w:rsid w:val="00B075F9"/>
    <w:rsid w:val="00B12586"/>
    <w:rsid w:val="00B305D4"/>
    <w:rsid w:val="00B8727C"/>
    <w:rsid w:val="00C0680E"/>
    <w:rsid w:val="00C866CD"/>
    <w:rsid w:val="00CB6620"/>
    <w:rsid w:val="00CC178C"/>
    <w:rsid w:val="00CD695B"/>
    <w:rsid w:val="00E04176"/>
    <w:rsid w:val="00E33B4C"/>
    <w:rsid w:val="00E75F4D"/>
    <w:rsid w:val="00ED1C89"/>
    <w:rsid w:val="00EF045D"/>
    <w:rsid w:val="00F212BB"/>
    <w:rsid w:val="00F2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F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46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9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9D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46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9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9D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13</cp:revision>
  <cp:lastPrinted>2024-08-20T14:05:00Z</cp:lastPrinted>
  <dcterms:created xsi:type="dcterms:W3CDTF">2024-08-20T08:51:00Z</dcterms:created>
  <dcterms:modified xsi:type="dcterms:W3CDTF">2024-09-18T07:22:00Z</dcterms:modified>
</cp:coreProperties>
</file>